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EDE" w:rsidRPr="00566D2E" w:rsidRDefault="00307EDE" w:rsidP="00307EDE">
      <w:pPr>
        <w:tabs>
          <w:tab w:val="left" w:pos="2475"/>
        </w:tabs>
        <w:bidi/>
        <w:spacing w:line="360" w:lineRule="auto"/>
        <w:ind w:left="375" w:hanging="375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566D2E">
        <w:rPr>
          <w:rFonts w:cs="B Nazanin" w:hint="cs"/>
          <w:b/>
          <w:bCs/>
          <w:sz w:val="28"/>
          <w:szCs w:val="28"/>
          <w:rtl/>
          <w:lang w:bidi="fa-IR"/>
        </w:rPr>
        <w:t>چکیده</w:t>
      </w:r>
    </w:p>
    <w:p w:rsidR="00307EDE" w:rsidRPr="00174DD4" w:rsidRDefault="00307EDE" w:rsidP="00307EDE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اختلاف آراء درفقه یکی از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مباحث مهم و تأثیرگذار</w:t>
      </w:r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درجامعه ی دینی است ؛این مسئله با توجه به پیشرفت علوم و گستردگی موضوعات مستحدثه ثمرات فقهی قابل توجهی رابه دنبال دارد؛ </w:t>
      </w:r>
      <w:r w:rsidRPr="00D359CC">
        <w:rPr>
          <w:rFonts w:cs="B Nazanin"/>
          <w:sz w:val="28"/>
          <w:szCs w:val="28"/>
          <w:rtl/>
          <w:lang w:bidi="fa-IR"/>
        </w:rPr>
        <w:t xml:space="preserve">مسئله </w:t>
      </w:r>
      <w:r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D359CC">
        <w:rPr>
          <w:rFonts w:cs="B Nazanin"/>
          <w:sz w:val="28"/>
          <w:szCs w:val="28"/>
          <w:rtl/>
          <w:lang w:bidi="fa-IR"/>
        </w:rPr>
        <w:t>اختلاف فتاوا همواره مورد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توجه اندیشمندان و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بزرگان این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علم بوده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و</w:t>
      </w:r>
      <w:r>
        <w:rPr>
          <w:rFonts w:cs="B Nazanin"/>
          <w:sz w:val="28"/>
          <w:szCs w:val="28"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در جامعه</w:t>
      </w:r>
      <w:r>
        <w:rPr>
          <w:rFonts w:cs="B Nazanin" w:hint="cs"/>
          <w:sz w:val="28"/>
          <w:szCs w:val="28"/>
          <w:rtl/>
          <w:lang w:bidi="fa-IR"/>
        </w:rPr>
        <w:t xml:space="preserve"> ی </w:t>
      </w:r>
      <w:r w:rsidRPr="00D359CC">
        <w:rPr>
          <w:rFonts w:cs="B Nazanin"/>
          <w:sz w:val="28"/>
          <w:szCs w:val="28"/>
          <w:rtl/>
          <w:lang w:bidi="fa-IR"/>
        </w:rPr>
        <w:t xml:space="preserve">امروز </w:t>
      </w:r>
      <w:r>
        <w:rPr>
          <w:rFonts w:cs="B Nazanin" w:hint="cs"/>
          <w:sz w:val="28"/>
          <w:szCs w:val="28"/>
          <w:rtl/>
          <w:lang w:bidi="fa-IR"/>
        </w:rPr>
        <w:t>ن</w:t>
      </w:r>
      <w:r w:rsidRPr="00D359CC">
        <w:rPr>
          <w:rFonts w:cs="B Nazanin"/>
          <w:sz w:val="28"/>
          <w:szCs w:val="28"/>
          <w:rtl/>
          <w:lang w:bidi="fa-IR"/>
        </w:rPr>
        <w:t>یز به عنوان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 xml:space="preserve"> یکی از پرسشهای مهم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D359CC">
        <w:rPr>
          <w:rFonts w:cs="B Nazanin"/>
          <w:sz w:val="28"/>
          <w:szCs w:val="28"/>
          <w:rtl/>
          <w:lang w:bidi="fa-IR"/>
        </w:rPr>
        <w:t>نسل جوان مطرح می شود</w:t>
      </w:r>
      <w:r>
        <w:rPr>
          <w:rFonts w:cs="B Nazanin" w:hint="cs"/>
          <w:sz w:val="28"/>
          <w:szCs w:val="28"/>
          <w:rtl/>
          <w:lang w:bidi="fa-IR"/>
        </w:rPr>
        <w:t xml:space="preserve">، اینکه چرا </w:t>
      </w:r>
      <w:r w:rsidRPr="00D359CC">
        <w:rPr>
          <w:rFonts w:ascii="Arial" w:eastAsia="Times New Roman" w:hAnsi="Arial" w:cs="B Nazanin" w:hint="cs"/>
          <w:sz w:val="28"/>
          <w:szCs w:val="28"/>
          <w:rtl/>
          <w:lang w:bidi="fa-IR"/>
        </w:rPr>
        <w:t>در بین آراء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و</w:t>
      </w:r>
      <w:r w:rsidRPr="00D359C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نظرات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فقها وعلمای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ascii="Arial" w:eastAsia="Times New Roman" w:hAnsi="Arial" w:cs="B Nazanin" w:hint="cs"/>
          <w:sz w:val="28"/>
          <w:szCs w:val="28"/>
          <w:rtl/>
          <w:lang w:bidi="fa-IR"/>
        </w:rPr>
        <w:t>عظام اختلاف وجود دارد؟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ascii="Arial" w:eastAsia="Times New Roman" w:hAnsi="Arial" w:cs="B Nazanin" w:hint="cs"/>
          <w:sz w:val="28"/>
          <w:szCs w:val="28"/>
          <w:rtl/>
          <w:lang w:bidi="fa-IR"/>
        </w:rPr>
        <w:t>چرا فقیهی در یک مسئله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ی </w:t>
      </w:r>
      <w:r w:rsidRPr="00D359CC">
        <w:rPr>
          <w:rFonts w:ascii="Arial" w:eastAsia="Times New Roman" w:hAnsi="Arial" w:cs="B Nazanin" w:hint="cs"/>
          <w:sz w:val="28"/>
          <w:szCs w:val="28"/>
          <w:rtl/>
          <w:lang w:bidi="fa-IR"/>
        </w:rPr>
        <w:t>واحد امری را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ascii="Arial" w:eastAsia="Times New Roman" w:hAnsi="Arial" w:cs="B Nazanin" w:hint="cs"/>
          <w:sz w:val="28"/>
          <w:szCs w:val="28"/>
          <w:rtl/>
          <w:lang w:bidi="fa-IR"/>
        </w:rPr>
        <w:t>واجب و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ascii="Arial" w:eastAsia="Times New Roman" w:hAnsi="Arial" w:cs="B Nazanin" w:hint="cs"/>
          <w:sz w:val="28"/>
          <w:szCs w:val="28"/>
          <w:rtl/>
          <w:lang w:bidi="fa-IR"/>
        </w:rPr>
        <w:t>فقیهی دیگرد</w:t>
      </w: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>رهمان مسئله آن را مستحب می داند</w:t>
      </w:r>
      <w:r w:rsidRPr="00D359C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. </w:t>
      </w:r>
      <w:r w:rsidRPr="00D359CC">
        <w:rPr>
          <w:rFonts w:cs="B Nazanin"/>
          <w:sz w:val="28"/>
          <w:szCs w:val="28"/>
          <w:rtl/>
          <w:lang w:bidi="fa-IR"/>
        </w:rPr>
        <w:t xml:space="preserve">اختلاف آراء درمسئله </w:t>
      </w:r>
      <w:r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D359CC">
        <w:rPr>
          <w:rFonts w:cs="B Nazanin"/>
          <w:sz w:val="28"/>
          <w:szCs w:val="28"/>
          <w:rtl/>
          <w:lang w:bidi="fa-IR"/>
        </w:rPr>
        <w:t>رؤیت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هلال ماه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خمس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>س انداز</w:t>
      </w:r>
      <w:r w:rsidRPr="00D359CC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مس</w:t>
      </w:r>
      <w:r w:rsidRPr="00D359CC">
        <w:rPr>
          <w:rFonts w:cs="B Nazanin"/>
          <w:sz w:val="28"/>
          <w:szCs w:val="28"/>
          <w:rtl/>
          <w:lang w:bidi="fa-IR"/>
        </w:rPr>
        <w:t>کن،غنا وموسیقی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شرط استطاعت حج،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احکام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 xml:space="preserve">دخانیات،مسئله </w:t>
      </w:r>
      <w:r>
        <w:rPr>
          <w:rFonts w:cs="B Nazanin" w:hint="cs"/>
          <w:sz w:val="28"/>
          <w:szCs w:val="28"/>
          <w:rtl/>
          <w:lang w:bidi="fa-IR"/>
        </w:rPr>
        <w:t xml:space="preserve">ی </w:t>
      </w:r>
      <w:r>
        <w:rPr>
          <w:rFonts w:cs="B Nazanin"/>
          <w:sz w:val="28"/>
          <w:szCs w:val="28"/>
          <w:rtl/>
          <w:lang w:bidi="fa-IR"/>
        </w:rPr>
        <w:t xml:space="preserve">نیابت </w:t>
      </w:r>
      <w:r>
        <w:rPr>
          <w:rFonts w:cs="B Nazanin" w:hint="cs"/>
          <w:sz w:val="28"/>
          <w:szCs w:val="28"/>
          <w:rtl/>
          <w:lang w:bidi="fa-IR"/>
        </w:rPr>
        <w:t>د</w:t>
      </w:r>
      <w:r>
        <w:rPr>
          <w:rFonts w:cs="B Nazanin"/>
          <w:sz w:val="28"/>
          <w:szCs w:val="28"/>
          <w:rtl/>
          <w:lang w:bidi="fa-IR"/>
        </w:rPr>
        <w:t>رذبح</w:t>
      </w:r>
      <w:r>
        <w:rPr>
          <w:rFonts w:cs="B Nazanin" w:hint="cs"/>
          <w:sz w:val="28"/>
          <w:szCs w:val="28"/>
          <w:rtl/>
          <w:lang w:bidi="fa-IR"/>
        </w:rPr>
        <w:t xml:space="preserve">،تلقیح مصنوعی، کالبدشکافی،پیوند اعضاء </w:t>
      </w:r>
      <w:r w:rsidRPr="00D359CC">
        <w:rPr>
          <w:rFonts w:cs="B Nazanin"/>
          <w:sz w:val="28"/>
          <w:szCs w:val="28"/>
          <w:rtl/>
          <w:lang w:bidi="fa-IR"/>
        </w:rPr>
        <w:t>و...</w:t>
      </w:r>
      <w:r>
        <w:rPr>
          <w:rFonts w:cs="B Nazanin" w:hint="cs"/>
          <w:sz w:val="28"/>
          <w:szCs w:val="28"/>
          <w:rtl/>
          <w:lang w:bidi="fa-IR"/>
        </w:rPr>
        <w:t>ا</w:t>
      </w:r>
      <w:r w:rsidRPr="00D359CC">
        <w:rPr>
          <w:rFonts w:cs="B Nazanin"/>
          <w:sz w:val="28"/>
          <w:szCs w:val="28"/>
          <w:rtl/>
          <w:lang w:bidi="fa-IR"/>
        </w:rPr>
        <w:t>ز جمله نمونه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 xml:space="preserve">هایی است که </w:t>
      </w:r>
      <w:r>
        <w:rPr>
          <w:rFonts w:cs="B Nazanin" w:hint="cs"/>
          <w:sz w:val="28"/>
          <w:szCs w:val="28"/>
          <w:rtl/>
          <w:lang w:bidi="fa-IR"/>
        </w:rPr>
        <w:t>ب</w:t>
      </w:r>
      <w:r w:rsidRPr="00D359CC">
        <w:rPr>
          <w:rFonts w:cs="B Nazanin"/>
          <w:sz w:val="28"/>
          <w:szCs w:val="28"/>
          <w:rtl/>
          <w:lang w:bidi="fa-IR"/>
        </w:rPr>
        <w:t>رخی از علما</w:t>
      </w:r>
      <w:r>
        <w:rPr>
          <w:rFonts w:cs="B Nazanin" w:hint="cs"/>
          <w:sz w:val="28"/>
          <w:szCs w:val="28"/>
          <w:rtl/>
          <w:lang w:bidi="fa-IR"/>
        </w:rPr>
        <w:t>ء</w:t>
      </w:r>
      <w:r w:rsidRPr="00D359CC">
        <w:rPr>
          <w:rFonts w:cs="B Nazanin"/>
          <w:sz w:val="28"/>
          <w:szCs w:val="28"/>
          <w:rtl/>
          <w:lang w:bidi="fa-IR"/>
        </w:rPr>
        <w:t xml:space="preserve"> بزرگواردرباره</w:t>
      </w:r>
      <w:r>
        <w:rPr>
          <w:rFonts w:cs="B Nazanin" w:hint="cs"/>
          <w:sz w:val="28"/>
          <w:szCs w:val="28"/>
          <w:rtl/>
          <w:lang w:bidi="fa-IR"/>
        </w:rPr>
        <w:t xml:space="preserve"> ی</w:t>
      </w:r>
      <w:r w:rsidRPr="00D359CC">
        <w:rPr>
          <w:rFonts w:cs="B Nazanin"/>
          <w:sz w:val="28"/>
          <w:szCs w:val="28"/>
          <w:rtl/>
          <w:lang w:bidi="fa-IR"/>
        </w:rPr>
        <w:t xml:space="preserve"> آنها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/>
          <w:sz w:val="28"/>
          <w:szCs w:val="28"/>
          <w:rtl/>
          <w:lang w:bidi="fa-IR"/>
        </w:rPr>
        <w:t>دیدگاههای متفاوتی دارن</w:t>
      </w:r>
      <w:r>
        <w:rPr>
          <w:rFonts w:cs="B Nazanin" w:hint="cs"/>
          <w:sz w:val="28"/>
          <w:szCs w:val="28"/>
          <w:rtl/>
          <w:lang w:bidi="fa-IR"/>
        </w:rPr>
        <w:t>د ،</w:t>
      </w:r>
      <w:r w:rsidRPr="00D359CC">
        <w:rPr>
          <w:rFonts w:cs="B Nazanin"/>
          <w:sz w:val="28"/>
          <w:szCs w:val="28"/>
          <w:rtl/>
          <w:lang w:bidi="fa-IR"/>
        </w:rPr>
        <w:t xml:space="preserve"> با توجه به تأثیراین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اختلافات در یک جامعه</w:t>
      </w:r>
      <w:r>
        <w:rPr>
          <w:rFonts w:cs="B Nazanin" w:hint="cs"/>
          <w:sz w:val="28"/>
          <w:szCs w:val="28"/>
          <w:rtl/>
          <w:lang w:bidi="fa-IR"/>
        </w:rPr>
        <w:t xml:space="preserve"> ی </w:t>
      </w:r>
      <w:r w:rsidRPr="00D359CC">
        <w:rPr>
          <w:rFonts w:cs="B Nazanin"/>
          <w:sz w:val="28"/>
          <w:szCs w:val="28"/>
          <w:rtl/>
          <w:lang w:bidi="fa-IR"/>
        </w:rPr>
        <w:t>دیندار، لزوم پرداخت ریشه ای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به این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مسئله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 xml:space="preserve">نه تنها درفهم </w:t>
      </w:r>
      <w:r>
        <w:rPr>
          <w:rFonts w:cs="B Nazanin" w:hint="cs"/>
          <w:sz w:val="28"/>
          <w:szCs w:val="28"/>
          <w:rtl/>
          <w:lang w:bidi="fa-IR"/>
        </w:rPr>
        <w:t>و</w:t>
      </w:r>
      <w:r w:rsidRPr="00D359CC">
        <w:rPr>
          <w:rFonts w:cs="B Nazanin"/>
          <w:sz w:val="28"/>
          <w:szCs w:val="28"/>
          <w:rtl/>
          <w:lang w:bidi="fa-IR"/>
        </w:rPr>
        <w:t>استنباط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صحیح از نصوص دینی کمک می کند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بلکه در یافتن راه حلها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 xml:space="preserve">ی مناسب در </w:t>
      </w:r>
      <w:r>
        <w:rPr>
          <w:rFonts w:cs="B Nazanin"/>
          <w:sz w:val="28"/>
          <w:szCs w:val="28"/>
          <w:rtl/>
          <w:lang w:bidi="fa-IR"/>
        </w:rPr>
        <w:t>جهت رفع</w:t>
      </w:r>
      <w:r>
        <w:rPr>
          <w:rFonts w:cs="B Nazanin" w:hint="cs"/>
          <w:sz w:val="28"/>
          <w:szCs w:val="28"/>
          <w:rtl/>
          <w:lang w:bidi="fa-IR"/>
        </w:rPr>
        <w:t xml:space="preserve"> اخ</w:t>
      </w:r>
      <w:r w:rsidRPr="00D359CC">
        <w:rPr>
          <w:rFonts w:cs="B Nazanin"/>
          <w:sz w:val="28"/>
          <w:szCs w:val="28"/>
          <w:rtl/>
          <w:lang w:bidi="fa-IR"/>
        </w:rPr>
        <w:t>تلافات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از اهمیت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D359CC">
        <w:rPr>
          <w:rFonts w:cs="B Nazanin"/>
          <w:sz w:val="28"/>
          <w:szCs w:val="28"/>
          <w:rtl/>
          <w:lang w:bidi="fa-IR"/>
        </w:rPr>
        <w:t>به سزایی برخورداراست</w:t>
      </w:r>
      <w:r>
        <w:rPr>
          <w:rFonts w:cs="B Nazanin" w:hint="cs"/>
          <w:sz w:val="28"/>
          <w:szCs w:val="28"/>
          <w:rtl/>
          <w:lang w:bidi="fa-IR"/>
        </w:rPr>
        <w:t xml:space="preserve"> و</w:t>
      </w:r>
      <w:r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اولین گام، مشخص کردن حوزه ی مشروعیت ودایره ی استنباطات فقهی است. هرم  قانونگذاری دراسلام مشتمل بر سه لایه است که بیانگردامنه ی ثابتات و متغیرات در احکام می باشد ؛ لذا اختلاف آراء و فتاوای فقهی نه درضروریات ولایه تأویل ناپذیر بلکه در فروعات از احکام و لایه تأویل پذیرآن قابل طرح است . بنابراین </w:t>
      </w:r>
      <w:r w:rsidRPr="00E76532">
        <w:rPr>
          <w:rFonts w:cs="B Nazanin" w:hint="cs"/>
          <w:sz w:val="28"/>
          <w:szCs w:val="28"/>
          <w:rtl/>
          <w:lang w:bidi="fa-IR"/>
        </w:rPr>
        <w:t>اصول، قواعد کلان و احکامی که در</w:t>
      </w:r>
      <w:r>
        <w:rPr>
          <w:rFonts w:cs="B Nazanin" w:hint="cs"/>
          <w:sz w:val="28"/>
          <w:szCs w:val="28"/>
          <w:rtl/>
          <w:lang w:bidi="fa-IR"/>
        </w:rPr>
        <w:t xml:space="preserve"> رأس هرم قانونگذاری قراردارند ،</w:t>
      </w:r>
      <w:r w:rsidRPr="00E76532">
        <w:rPr>
          <w:rFonts w:cs="B Nazanin" w:hint="cs"/>
          <w:sz w:val="28"/>
          <w:szCs w:val="28"/>
          <w:rtl/>
          <w:lang w:bidi="fa-IR"/>
        </w:rPr>
        <w:t xml:space="preserve"> جزء ثابت ولایتغیر شریع</w:t>
      </w:r>
      <w:r>
        <w:rPr>
          <w:rFonts w:cs="B Nazanin" w:hint="cs"/>
          <w:sz w:val="28"/>
          <w:szCs w:val="28"/>
          <w:rtl/>
          <w:lang w:bidi="fa-IR"/>
        </w:rPr>
        <w:t>ت اسلام محسوب می شوند و</w:t>
      </w:r>
      <w:r w:rsidRPr="00E76532">
        <w:rPr>
          <w:rFonts w:cs="B Nazanin" w:hint="cs"/>
          <w:sz w:val="28"/>
          <w:szCs w:val="28"/>
          <w:rtl/>
          <w:lang w:bidi="fa-IR"/>
        </w:rPr>
        <w:t xml:space="preserve">حوزه </w:t>
      </w:r>
      <w:r>
        <w:rPr>
          <w:rFonts w:cs="B Nazanin" w:hint="cs"/>
          <w:sz w:val="28"/>
          <w:szCs w:val="28"/>
          <w:rtl/>
          <w:lang w:bidi="fa-IR"/>
        </w:rPr>
        <w:t xml:space="preserve">ی </w:t>
      </w:r>
      <w:r w:rsidRPr="00E76532">
        <w:rPr>
          <w:rFonts w:cs="B Nazanin" w:hint="cs"/>
          <w:sz w:val="28"/>
          <w:szCs w:val="28"/>
          <w:rtl/>
          <w:lang w:bidi="fa-IR"/>
        </w:rPr>
        <w:t>مشروعیت اجتهاد، درمحدوده</w:t>
      </w:r>
      <w:r>
        <w:rPr>
          <w:rFonts w:cs="B Nazanin" w:hint="cs"/>
          <w:sz w:val="28"/>
          <w:szCs w:val="28"/>
          <w:rtl/>
          <w:lang w:bidi="fa-IR"/>
        </w:rPr>
        <w:t xml:space="preserve"> ی </w:t>
      </w:r>
      <w:r w:rsidRPr="00E76532">
        <w:rPr>
          <w:rFonts w:cs="B Nazanin" w:hint="cs"/>
          <w:sz w:val="28"/>
          <w:szCs w:val="28"/>
          <w:rtl/>
          <w:lang w:bidi="fa-IR"/>
        </w:rPr>
        <w:t>متغیرات ازاحکام قراردارد و لذا خاستگاه های اختلاف را نیز باید در این جایگاه دنبال کرد.</w:t>
      </w:r>
      <w:r>
        <w:rPr>
          <w:rFonts w:cs="B Nazanin" w:hint="cs"/>
          <w:sz w:val="28"/>
          <w:szCs w:val="28"/>
          <w:rtl/>
          <w:lang w:bidi="fa-IR"/>
        </w:rPr>
        <w:t>اما در بیان علل و عوامل اختلاف آراء، دیدگاههاوابعاد متعددی قابل بررسی می باشد که مهمترین علل را می توان در دو بخش عوامل درون فقهی و برون فقهی دنبال کرد</w:t>
      </w:r>
      <w:r>
        <w:rPr>
          <w:rFonts w:ascii="Arial" w:hAnsi="Arial" w:cs="B Nazanin" w:hint="cs"/>
          <w:color w:val="000000"/>
          <w:sz w:val="28"/>
          <w:szCs w:val="28"/>
          <w:rtl/>
        </w:rPr>
        <w:t>؛</w:t>
      </w:r>
      <w:r w:rsidRPr="00BD5909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اختلاف در  عوامل درون فقهی از جمله اختلاف های ناشی از اختلاف در منابع فقهی  (منابع اصلی وتبعی) و نیز اختلاف در </w:t>
      </w:r>
      <w:r w:rsidRPr="002470D1">
        <w:rPr>
          <w:rFonts w:ascii="Arial" w:hAnsi="Arial" w:cs="B Nazanin" w:hint="cs"/>
          <w:color w:val="000000"/>
          <w:sz w:val="28"/>
          <w:szCs w:val="28"/>
          <w:rtl/>
        </w:rPr>
        <w:t>مبانی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علمی مانند  مبانی</w:t>
      </w:r>
      <w:r w:rsidRPr="002470D1">
        <w:rPr>
          <w:rFonts w:ascii="Arial" w:hAnsi="Arial" w:cs="B Nazanin" w:hint="cs"/>
          <w:color w:val="000000"/>
          <w:sz w:val="28"/>
          <w:szCs w:val="28"/>
          <w:rtl/>
        </w:rPr>
        <w:t xml:space="preserve"> اصول</w:t>
      </w:r>
      <w:r>
        <w:rPr>
          <w:rFonts w:ascii="Arial" w:hAnsi="Arial" w:cs="B Nazanin" w:hint="cs"/>
          <w:color w:val="000000"/>
          <w:sz w:val="28"/>
          <w:szCs w:val="28"/>
          <w:rtl/>
        </w:rPr>
        <w:t>ی</w:t>
      </w:r>
      <w:r w:rsidRPr="002470D1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، کلامی ، رجالی و فقه الحدیثی </w:t>
      </w:r>
      <w:r w:rsidRPr="002470D1">
        <w:rPr>
          <w:rFonts w:ascii="Arial" w:hAnsi="Arial" w:cs="B Nazanin" w:hint="cs"/>
          <w:color w:val="000000"/>
          <w:sz w:val="28"/>
          <w:szCs w:val="28"/>
          <w:rtl/>
        </w:rPr>
        <w:t>از جمله مهمترین و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2470D1">
        <w:rPr>
          <w:rFonts w:ascii="Arial" w:hAnsi="Arial" w:cs="B Nazanin" w:hint="cs"/>
          <w:color w:val="000000"/>
          <w:sz w:val="28"/>
          <w:szCs w:val="28"/>
          <w:rtl/>
        </w:rPr>
        <w:t>زیر بنایی ترین مباحث در منشأ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2470D1">
        <w:rPr>
          <w:rFonts w:ascii="Arial" w:hAnsi="Arial" w:cs="B Nazanin" w:hint="cs"/>
          <w:color w:val="000000"/>
          <w:sz w:val="28"/>
          <w:szCs w:val="28"/>
          <w:rtl/>
        </w:rPr>
        <w:t>و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خاستگاه اختلافات فقهی محسوب می شود؛عوامل برون فقهی مانند نقش زمان ومکان در شناخت صحیح موضوعات و تطبیق با فروعات و نیزعوامل فردی و اجتماعی </w:t>
      </w:r>
      <w:r>
        <w:rPr>
          <w:rFonts w:ascii="Arial" w:hAnsi="Arial" w:cs="B Nazanin" w:hint="cs"/>
          <w:color w:val="000000"/>
          <w:sz w:val="28"/>
          <w:szCs w:val="28"/>
          <w:rtl/>
        </w:rPr>
        <w:lastRenderedPageBreak/>
        <w:t>همچون منهج و مشرب فقهی فقها،</w:t>
      </w:r>
      <w:r>
        <w:rPr>
          <w:rFonts w:cs="B Nazanin" w:hint="cs"/>
          <w:sz w:val="28"/>
          <w:szCs w:val="28"/>
          <w:rtl/>
          <w:lang w:bidi="fa-IR"/>
        </w:rPr>
        <w:t xml:space="preserve"> نقش مدارس و مکاتب فقهی و نیز تأثیر محیط، باور ها، هنجارها و حتی عوامل روان شناختی از اهمیت و جایگاه ویژه ای برخوردار است. در این رساله سعی شده است بستر و علل اختلاف آراء  را با بیان مصادیق و ثمرات فقهی آنها مورد بررسی قرار دهد .</w:t>
      </w:r>
    </w:p>
    <w:p w:rsidR="00307EDE" w:rsidRDefault="00307EDE" w:rsidP="00307EDE">
      <w:pPr>
        <w:tabs>
          <w:tab w:val="left" w:pos="2475"/>
        </w:tabs>
        <w:bidi/>
        <w:spacing w:line="360" w:lineRule="auto"/>
        <w:jc w:val="both"/>
        <w:rPr>
          <w:rFonts w:ascii="Arial" w:eastAsia="Times New Roman" w:hAnsi="Arial" w:cs="B Nazanin"/>
          <w:sz w:val="28"/>
          <w:szCs w:val="28"/>
          <w:rtl/>
          <w:lang w:bidi="fa-IR"/>
        </w:rPr>
      </w:pPr>
      <w:r w:rsidRPr="002609E0">
        <w:rPr>
          <w:rFonts w:ascii="Arial" w:eastAsia="Times New Roman" w:hAnsi="Arial" w:cs="B Titr" w:hint="cs"/>
          <w:sz w:val="28"/>
          <w:szCs w:val="28"/>
          <w:rtl/>
          <w:lang w:bidi="fa-IR"/>
        </w:rPr>
        <w:t>واژگان کلیدی</w:t>
      </w:r>
    </w:p>
    <w:p w:rsidR="00307EDE" w:rsidRDefault="00307EDE" w:rsidP="00307EDE">
      <w:pPr>
        <w:tabs>
          <w:tab w:val="left" w:pos="2475"/>
        </w:tabs>
        <w:bidi/>
        <w:spacing w:line="360" w:lineRule="auto"/>
        <w:ind w:left="375" w:hanging="375"/>
        <w:jc w:val="both"/>
        <w:rPr>
          <w:rFonts w:ascii="Arial" w:eastAsia="Times New Roman" w:hAnsi="Arial" w:cs="B Nazanin"/>
          <w:sz w:val="28"/>
          <w:szCs w:val="28"/>
          <w:rtl/>
          <w:lang w:bidi="fa-IR"/>
        </w:rPr>
      </w:pPr>
      <w:r>
        <w:rPr>
          <w:rFonts w:ascii="Arial" w:eastAsia="Times New Roman" w:hAnsi="Arial" w:cs="B Nazanin" w:hint="cs"/>
          <w:sz w:val="28"/>
          <w:szCs w:val="28"/>
          <w:rtl/>
          <w:lang w:bidi="fa-IR"/>
        </w:rPr>
        <w:t>فقه امامیه ، مشروعیت اجتهاد، ثابتات ، متغیرات، مبانی، عوامل برون فقهی اختلاف، عوامل  درون فقهی اختلاف.</w:t>
      </w:r>
    </w:p>
    <w:p w:rsidR="006B6F35" w:rsidRDefault="006B6F35">
      <w:pPr>
        <w:rPr>
          <w:rFonts w:hint="cs"/>
        </w:rPr>
      </w:pPr>
    </w:p>
    <w:sectPr w:rsidR="006B6F35" w:rsidSect="0047086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7EDE"/>
    <w:rsid w:val="00307EDE"/>
    <w:rsid w:val="0047086A"/>
    <w:rsid w:val="006B6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DE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2014-11-08T08:09:00Z</dcterms:created>
  <dcterms:modified xsi:type="dcterms:W3CDTF">2014-11-08T08:10:00Z</dcterms:modified>
</cp:coreProperties>
</file>